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583B9" w14:textId="41491C3D" w:rsidR="007276DE" w:rsidRDefault="00424C4B" w:rsidP="00424C4B">
      <w:pPr>
        <w:jc w:val="center"/>
        <w:rPr>
          <w:rFonts w:ascii="Calibri" w:hAnsi="Calibri" w:cstheme="minorHAnsi"/>
          <w:szCs w:val="18"/>
        </w:rPr>
      </w:pPr>
      <w:r>
        <w:rPr>
          <w:rFonts w:ascii="Calibri" w:hAnsi="Calibri" w:cstheme="minorHAnsi"/>
          <w:noProof/>
          <w:szCs w:val="18"/>
        </w:rPr>
        <w:drawing>
          <wp:inline distT="0" distB="0" distL="0" distR="0" wp14:anchorId="2CCD2B20" wp14:editId="4E77C0A4">
            <wp:extent cx="1073150" cy="1146175"/>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3150" cy="1146175"/>
                    </a:xfrm>
                    <a:prstGeom prst="rect">
                      <a:avLst/>
                    </a:prstGeom>
                    <a:noFill/>
                  </pic:spPr>
                </pic:pic>
              </a:graphicData>
            </a:graphic>
          </wp:inline>
        </w:drawing>
      </w:r>
    </w:p>
    <w:p w14:paraId="2F30924F" w14:textId="77777777" w:rsidR="00943CAB" w:rsidRDefault="00943CAB" w:rsidP="00424C4B">
      <w:pPr>
        <w:jc w:val="center"/>
        <w:rPr>
          <w:rFonts w:ascii="Calibri" w:hAnsi="Calibri" w:cstheme="minorHAnsi"/>
          <w:szCs w:val="18"/>
        </w:rPr>
      </w:pPr>
    </w:p>
    <w:p w14:paraId="048C7D13" w14:textId="77777777" w:rsidR="00943CAB" w:rsidRPr="00422FAB" w:rsidRDefault="00943CAB" w:rsidP="00943CAB">
      <w:pPr>
        <w:jc w:val="center"/>
        <w:rPr>
          <w:rFonts w:asciiTheme="minorHAnsi" w:hAnsiTheme="minorHAnsi" w:cstheme="minorHAnsi"/>
          <w:b/>
          <w:bCs/>
          <w:sz w:val="22"/>
          <w:szCs w:val="22"/>
          <w:u w:val="single"/>
        </w:rPr>
      </w:pPr>
      <w:r w:rsidRPr="00422FAB">
        <w:rPr>
          <w:rFonts w:asciiTheme="minorHAnsi" w:hAnsiTheme="minorHAnsi" w:cstheme="minorHAnsi"/>
          <w:b/>
          <w:bCs/>
          <w:sz w:val="22"/>
          <w:szCs w:val="22"/>
          <w:u w:val="single"/>
        </w:rPr>
        <w:t>Pupil Premium and Free School Meals</w:t>
      </w:r>
    </w:p>
    <w:p w14:paraId="1CA6E4BF" w14:textId="77777777" w:rsidR="00943CAB" w:rsidRPr="00422FAB" w:rsidRDefault="00943CAB" w:rsidP="00943CAB">
      <w:pPr>
        <w:rPr>
          <w:rFonts w:asciiTheme="minorHAnsi" w:hAnsiTheme="minorHAnsi" w:cstheme="minorHAnsi"/>
          <w:b/>
          <w:bCs/>
          <w:sz w:val="22"/>
          <w:szCs w:val="22"/>
          <w:u w:val="single"/>
        </w:rPr>
      </w:pPr>
    </w:p>
    <w:p w14:paraId="49A2389F" w14:textId="6F244B98" w:rsidR="00943CAB" w:rsidRDefault="00943CAB" w:rsidP="00943CAB">
      <w:pPr>
        <w:rPr>
          <w:rFonts w:asciiTheme="minorHAnsi" w:hAnsiTheme="minorHAnsi" w:cstheme="minorHAnsi"/>
          <w:sz w:val="22"/>
          <w:szCs w:val="22"/>
        </w:rPr>
      </w:pPr>
      <w:bookmarkStart w:id="0" w:name="_Hlk133920992"/>
      <w:r w:rsidRPr="00422FAB">
        <w:rPr>
          <w:rFonts w:asciiTheme="minorHAnsi" w:hAnsiTheme="minorHAnsi" w:cstheme="minorHAnsi"/>
          <w:sz w:val="22"/>
          <w:szCs w:val="22"/>
        </w:rPr>
        <w:t>Currently, all pupils in Reception, Year 1 and Year 2 are entitled to free school meals due to a</w:t>
      </w:r>
      <w:r w:rsidR="00D43A14">
        <w:rPr>
          <w:rFonts w:asciiTheme="minorHAnsi" w:hAnsiTheme="minorHAnsi" w:cstheme="minorHAnsi"/>
          <w:sz w:val="22"/>
          <w:szCs w:val="22"/>
        </w:rPr>
        <w:t xml:space="preserve"> g</w:t>
      </w:r>
      <w:r w:rsidRPr="00422FAB">
        <w:rPr>
          <w:rFonts w:asciiTheme="minorHAnsi" w:hAnsiTheme="minorHAnsi" w:cstheme="minorHAnsi"/>
          <w:sz w:val="22"/>
          <w:szCs w:val="22"/>
        </w:rPr>
        <w:t>overnment funding scheme known as Universal Infant Free School Meals (UIFSM).</w:t>
      </w:r>
    </w:p>
    <w:p w14:paraId="2AC09CA7" w14:textId="77777777" w:rsidR="00943CAB" w:rsidRPr="00422FAB" w:rsidRDefault="00943CAB" w:rsidP="00943CAB">
      <w:pPr>
        <w:rPr>
          <w:rFonts w:asciiTheme="minorHAnsi" w:hAnsiTheme="minorHAnsi" w:cstheme="minorHAnsi"/>
          <w:sz w:val="22"/>
          <w:szCs w:val="22"/>
        </w:rPr>
      </w:pPr>
    </w:p>
    <w:p w14:paraId="6F62FF4E" w14:textId="77777777" w:rsidR="00943CAB" w:rsidRPr="00422FAB" w:rsidRDefault="00943CAB" w:rsidP="00943CAB">
      <w:pPr>
        <w:rPr>
          <w:rFonts w:asciiTheme="minorHAnsi" w:hAnsiTheme="minorHAnsi" w:cstheme="minorHAnsi"/>
          <w:sz w:val="22"/>
          <w:szCs w:val="22"/>
        </w:rPr>
      </w:pPr>
      <w:r w:rsidRPr="00422FAB">
        <w:rPr>
          <w:rFonts w:asciiTheme="minorHAnsi" w:hAnsiTheme="minorHAnsi" w:cstheme="minorHAnsi"/>
          <w:sz w:val="22"/>
          <w:szCs w:val="22"/>
        </w:rPr>
        <w:t>However, there is also a further free school meal eligibility that your child could benefit from throughout their primary school education which is based on your current circumstances. Attached to this eligibility is extra funding called ‘Pupil Premium’.</w:t>
      </w:r>
    </w:p>
    <w:p w14:paraId="3FDD2C12" w14:textId="77777777" w:rsidR="00943CAB" w:rsidRPr="00943CAB" w:rsidRDefault="00943CAB" w:rsidP="00943CAB">
      <w:pPr>
        <w:rPr>
          <w:rFonts w:asciiTheme="minorHAnsi" w:hAnsiTheme="minorHAnsi" w:cstheme="minorHAnsi"/>
          <w:b/>
          <w:sz w:val="22"/>
          <w:szCs w:val="22"/>
          <w:u w:val="single"/>
        </w:rPr>
      </w:pPr>
      <w:bookmarkStart w:id="1" w:name="_Hlk133921017"/>
      <w:bookmarkEnd w:id="0"/>
    </w:p>
    <w:p w14:paraId="43E9417B" w14:textId="7D8DB171" w:rsidR="00943CAB" w:rsidRDefault="00943CAB" w:rsidP="00943CAB">
      <w:pPr>
        <w:rPr>
          <w:rFonts w:asciiTheme="minorHAnsi" w:hAnsiTheme="minorHAnsi" w:cstheme="minorHAnsi"/>
          <w:b/>
          <w:sz w:val="22"/>
          <w:szCs w:val="22"/>
          <w:u w:val="single"/>
        </w:rPr>
      </w:pPr>
      <w:r w:rsidRPr="00422FAB">
        <w:rPr>
          <w:rFonts w:asciiTheme="minorHAnsi" w:hAnsiTheme="minorHAnsi" w:cstheme="minorHAnsi"/>
          <w:b/>
          <w:sz w:val="22"/>
          <w:szCs w:val="22"/>
          <w:u w:val="single"/>
        </w:rPr>
        <w:t>Is my child eligible for free school meals?</w:t>
      </w:r>
    </w:p>
    <w:p w14:paraId="784782D3" w14:textId="77777777" w:rsidR="00943CAB" w:rsidRPr="00422FAB" w:rsidRDefault="00943CAB" w:rsidP="00943CAB">
      <w:pPr>
        <w:rPr>
          <w:rFonts w:asciiTheme="minorHAnsi" w:hAnsiTheme="minorHAnsi" w:cstheme="minorHAnsi"/>
          <w:sz w:val="22"/>
          <w:szCs w:val="22"/>
        </w:rPr>
      </w:pPr>
    </w:p>
    <w:p w14:paraId="6681E61F" w14:textId="77777777" w:rsidR="00943CAB" w:rsidRDefault="00943CAB" w:rsidP="00943CAB">
      <w:pPr>
        <w:rPr>
          <w:rFonts w:asciiTheme="minorHAnsi" w:hAnsiTheme="minorHAnsi" w:cstheme="minorHAnsi"/>
          <w:sz w:val="22"/>
          <w:szCs w:val="22"/>
        </w:rPr>
      </w:pPr>
      <w:r w:rsidRPr="00422FAB">
        <w:rPr>
          <w:rFonts w:asciiTheme="minorHAnsi" w:hAnsiTheme="minorHAnsi" w:cstheme="minorHAnsi"/>
          <w:sz w:val="22"/>
          <w:szCs w:val="22"/>
        </w:rPr>
        <w:t>Your child might be eligible for the further free school meal funding if you access:</w:t>
      </w:r>
    </w:p>
    <w:p w14:paraId="47F1ECAC" w14:textId="77777777" w:rsidR="00D43A14" w:rsidRPr="00422FAB" w:rsidRDefault="00D43A14" w:rsidP="00943CAB">
      <w:pPr>
        <w:rPr>
          <w:rFonts w:asciiTheme="minorHAnsi" w:hAnsiTheme="minorHAnsi" w:cstheme="minorHAnsi"/>
          <w:sz w:val="22"/>
          <w:szCs w:val="22"/>
        </w:rPr>
      </w:pPr>
    </w:p>
    <w:p w14:paraId="05A7732B" w14:textId="77777777" w:rsidR="00E42F68" w:rsidRPr="00943CAB" w:rsidRDefault="00E42F68" w:rsidP="00E42F68">
      <w:pPr>
        <w:pStyle w:val="ListParagraph"/>
        <w:numPr>
          <w:ilvl w:val="0"/>
          <w:numId w:val="13"/>
        </w:numPr>
        <w:rPr>
          <w:rFonts w:asciiTheme="minorHAnsi" w:hAnsiTheme="minorHAnsi" w:cstheme="minorHAnsi"/>
          <w:sz w:val="22"/>
          <w:szCs w:val="22"/>
        </w:rPr>
      </w:pPr>
      <w:r w:rsidRPr="00943CAB">
        <w:rPr>
          <w:rFonts w:asciiTheme="minorHAnsi" w:hAnsiTheme="minorHAnsi" w:cstheme="minorHAnsi"/>
          <w:sz w:val="22"/>
          <w:szCs w:val="22"/>
        </w:rPr>
        <w:t>Income Support</w:t>
      </w:r>
    </w:p>
    <w:p w14:paraId="2B37226D" w14:textId="77777777" w:rsidR="00E42F68" w:rsidRPr="00943CAB" w:rsidRDefault="00E42F68" w:rsidP="00E42F68">
      <w:pPr>
        <w:pStyle w:val="ListParagraph"/>
        <w:numPr>
          <w:ilvl w:val="0"/>
          <w:numId w:val="13"/>
        </w:numPr>
        <w:rPr>
          <w:rFonts w:asciiTheme="minorHAnsi" w:hAnsiTheme="minorHAnsi" w:cstheme="minorHAnsi"/>
          <w:sz w:val="22"/>
          <w:szCs w:val="22"/>
        </w:rPr>
      </w:pPr>
      <w:r w:rsidRPr="00943CAB">
        <w:rPr>
          <w:rFonts w:asciiTheme="minorHAnsi" w:hAnsiTheme="minorHAnsi" w:cstheme="minorHAnsi"/>
          <w:sz w:val="22"/>
          <w:szCs w:val="22"/>
        </w:rPr>
        <w:t>Income-based Jobseeker’s Allowance or Employment and Support Allowance</w:t>
      </w:r>
    </w:p>
    <w:p w14:paraId="3BC9419D" w14:textId="62D16A1B" w:rsidR="00E42F68" w:rsidRPr="00943CAB" w:rsidRDefault="00E42F68" w:rsidP="00E42F68">
      <w:pPr>
        <w:pStyle w:val="ListParagraph"/>
        <w:numPr>
          <w:ilvl w:val="0"/>
          <w:numId w:val="13"/>
        </w:numPr>
        <w:rPr>
          <w:rFonts w:asciiTheme="minorHAnsi" w:hAnsiTheme="minorHAnsi" w:cstheme="minorHAnsi"/>
          <w:sz w:val="22"/>
          <w:szCs w:val="22"/>
        </w:rPr>
      </w:pPr>
      <w:r w:rsidRPr="00943CAB">
        <w:rPr>
          <w:rFonts w:asciiTheme="minorHAnsi" w:hAnsiTheme="minorHAnsi" w:cstheme="minorHAnsi"/>
          <w:sz w:val="22"/>
          <w:szCs w:val="22"/>
        </w:rPr>
        <w:t xml:space="preserve">Support under </w:t>
      </w:r>
      <w:r>
        <w:rPr>
          <w:rFonts w:asciiTheme="minorHAnsi" w:hAnsiTheme="minorHAnsi" w:cstheme="minorHAnsi"/>
          <w:sz w:val="22"/>
          <w:szCs w:val="22"/>
        </w:rPr>
        <w:t>P</w:t>
      </w:r>
      <w:r w:rsidRPr="00943CAB">
        <w:rPr>
          <w:rFonts w:asciiTheme="minorHAnsi" w:hAnsiTheme="minorHAnsi" w:cstheme="minorHAnsi"/>
          <w:sz w:val="22"/>
          <w:szCs w:val="22"/>
        </w:rPr>
        <w:t>art VI of the Immigration and Asylum Act 1999</w:t>
      </w:r>
    </w:p>
    <w:p w14:paraId="09FA315A" w14:textId="77777777" w:rsidR="00E42F68" w:rsidRPr="00943CAB" w:rsidRDefault="00E42F68" w:rsidP="00E42F68">
      <w:pPr>
        <w:pStyle w:val="ListParagraph"/>
        <w:numPr>
          <w:ilvl w:val="0"/>
          <w:numId w:val="13"/>
        </w:numPr>
        <w:rPr>
          <w:rFonts w:asciiTheme="minorHAnsi" w:hAnsiTheme="minorHAnsi" w:cstheme="minorHAnsi"/>
          <w:sz w:val="22"/>
          <w:szCs w:val="22"/>
        </w:rPr>
      </w:pPr>
      <w:r w:rsidRPr="00943CAB">
        <w:rPr>
          <w:rFonts w:asciiTheme="minorHAnsi" w:hAnsiTheme="minorHAnsi" w:cstheme="minorHAnsi"/>
          <w:sz w:val="22"/>
          <w:szCs w:val="22"/>
        </w:rPr>
        <w:t>The guaranteed element of Pension Credit</w:t>
      </w:r>
    </w:p>
    <w:p w14:paraId="7C09E04D" w14:textId="77777777" w:rsidR="00943CAB" w:rsidRPr="00943CAB" w:rsidRDefault="00943CAB" w:rsidP="00943CAB">
      <w:pPr>
        <w:pStyle w:val="ListParagraph"/>
        <w:numPr>
          <w:ilvl w:val="0"/>
          <w:numId w:val="13"/>
        </w:numPr>
        <w:rPr>
          <w:rFonts w:asciiTheme="minorHAnsi" w:hAnsiTheme="minorHAnsi" w:cstheme="minorHAnsi"/>
          <w:sz w:val="22"/>
          <w:szCs w:val="22"/>
        </w:rPr>
      </w:pPr>
      <w:r w:rsidRPr="00943CAB">
        <w:rPr>
          <w:rFonts w:asciiTheme="minorHAnsi" w:hAnsiTheme="minorHAnsi" w:cstheme="minorHAnsi"/>
          <w:sz w:val="22"/>
          <w:szCs w:val="22"/>
        </w:rPr>
        <w:t>Child Tax Credit (provided you’re not also entitled to Working Tax Credit and have an annual gross income of no more than £16,190)</w:t>
      </w:r>
    </w:p>
    <w:p w14:paraId="28442535" w14:textId="730A8C17" w:rsidR="00943CAB" w:rsidRPr="00943CAB" w:rsidRDefault="00943CAB" w:rsidP="00943CAB">
      <w:pPr>
        <w:pStyle w:val="ListParagraph"/>
        <w:numPr>
          <w:ilvl w:val="0"/>
          <w:numId w:val="13"/>
        </w:numPr>
        <w:rPr>
          <w:rFonts w:asciiTheme="minorHAnsi" w:hAnsiTheme="minorHAnsi" w:cstheme="minorHAnsi"/>
          <w:sz w:val="22"/>
          <w:szCs w:val="22"/>
        </w:rPr>
      </w:pPr>
      <w:r w:rsidRPr="00943CAB">
        <w:rPr>
          <w:rFonts w:asciiTheme="minorHAnsi" w:hAnsiTheme="minorHAnsi" w:cstheme="minorHAnsi"/>
          <w:sz w:val="22"/>
          <w:szCs w:val="22"/>
        </w:rPr>
        <w:t>Working Tax Credit run-</w:t>
      </w:r>
      <w:r w:rsidRPr="00E42F68">
        <w:rPr>
          <w:rFonts w:asciiTheme="minorHAnsi" w:hAnsiTheme="minorHAnsi" w:cstheme="minorHAnsi"/>
          <w:sz w:val="22"/>
          <w:szCs w:val="22"/>
        </w:rPr>
        <w:t>on</w:t>
      </w:r>
      <w:r w:rsidR="00E42F68" w:rsidRPr="00E42F68">
        <w:rPr>
          <w:rFonts w:asciiTheme="minorHAnsi" w:hAnsiTheme="minorHAnsi" w:cstheme="minorHAnsi"/>
          <w:sz w:val="22"/>
          <w:szCs w:val="22"/>
        </w:rPr>
        <w:t xml:space="preserve"> </w:t>
      </w:r>
      <w:r w:rsidR="00E42F68" w:rsidRPr="00E42F68">
        <w:rPr>
          <w:rFonts w:asciiTheme="minorHAnsi" w:hAnsiTheme="minorHAnsi" w:cstheme="minorHAnsi"/>
          <w:color w:val="0B0C0C"/>
          <w:sz w:val="22"/>
          <w:szCs w:val="22"/>
          <w:shd w:val="clear" w:color="auto" w:fill="FFFFFF"/>
        </w:rPr>
        <w:t> - paid for 4 weeks after you stop qualifying for Working Tax Credit</w:t>
      </w:r>
    </w:p>
    <w:p w14:paraId="69E9C2DB" w14:textId="43E7A224" w:rsidR="00943CAB" w:rsidRPr="00943CAB" w:rsidRDefault="00943CAB" w:rsidP="00943CAB">
      <w:pPr>
        <w:pStyle w:val="ListParagraph"/>
        <w:numPr>
          <w:ilvl w:val="0"/>
          <w:numId w:val="13"/>
        </w:numPr>
        <w:rPr>
          <w:rFonts w:asciiTheme="minorHAnsi" w:hAnsiTheme="minorHAnsi" w:cstheme="minorHAnsi"/>
          <w:sz w:val="22"/>
          <w:szCs w:val="22"/>
        </w:rPr>
      </w:pPr>
      <w:r w:rsidRPr="00943CAB">
        <w:rPr>
          <w:rFonts w:asciiTheme="minorHAnsi" w:hAnsiTheme="minorHAnsi" w:cstheme="minorHAnsi"/>
          <w:sz w:val="22"/>
          <w:szCs w:val="22"/>
        </w:rPr>
        <w:t>Universal Credit, provided you have an annual net earned income not exceeding £7,400 (£616.67 per month)</w:t>
      </w:r>
    </w:p>
    <w:p w14:paraId="0D227275" w14:textId="77777777" w:rsidR="00943CAB" w:rsidRPr="00943CAB" w:rsidRDefault="00943CAB" w:rsidP="00943CAB">
      <w:pPr>
        <w:rPr>
          <w:rFonts w:asciiTheme="minorHAnsi" w:hAnsiTheme="minorHAnsi" w:cstheme="minorHAnsi"/>
          <w:b/>
          <w:sz w:val="22"/>
          <w:szCs w:val="22"/>
          <w:u w:val="single"/>
        </w:rPr>
      </w:pPr>
    </w:p>
    <w:p w14:paraId="47E53BF3" w14:textId="59542BD5" w:rsidR="00943CAB" w:rsidRDefault="00943CAB" w:rsidP="00943CAB">
      <w:pPr>
        <w:rPr>
          <w:rFonts w:asciiTheme="minorHAnsi" w:hAnsiTheme="minorHAnsi" w:cstheme="minorHAnsi"/>
          <w:b/>
          <w:sz w:val="22"/>
          <w:szCs w:val="22"/>
          <w:u w:val="single"/>
        </w:rPr>
      </w:pPr>
      <w:r w:rsidRPr="00422FAB">
        <w:rPr>
          <w:rFonts w:asciiTheme="minorHAnsi" w:hAnsiTheme="minorHAnsi" w:cstheme="minorHAnsi"/>
          <w:b/>
          <w:sz w:val="22"/>
          <w:szCs w:val="22"/>
          <w:u w:val="single"/>
        </w:rPr>
        <w:t>What is pupil premium funding?</w:t>
      </w:r>
    </w:p>
    <w:p w14:paraId="535D96A6" w14:textId="77777777" w:rsidR="00943CAB" w:rsidRPr="00422FAB" w:rsidRDefault="00943CAB" w:rsidP="00943CAB">
      <w:pPr>
        <w:rPr>
          <w:rFonts w:asciiTheme="minorHAnsi" w:hAnsiTheme="minorHAnsi" w:cstheme="minorHAnsi"/>
          <w:sz w:val="22"/>
          <w:szCs w:val="22"/>
        </w:rPr>
      </w:pPr>
    </w:p>
    <w:p w14:paraId="794F9C5F" w14:textId="77777777" w:rsidR="00943CAB" w:rsidRDefault="00943CAB" w:rsidP="00943CAB">
      <w:pPr>
        <w:rPr>
          <w:rFonts w:asciiTheme="minorHAnsi" w:hAnsiTheme="minorHAnsi" w:cstheme="minorHAnsi"/>
          <w:sz w:val="22"/>
          <w:szCs w:val="22"/>
        </w:rPr>
      </w:pPr>
      <w:r w:rsidRPr="00422FAB">
        <w:rPr>
          <w:rFonts w:asciiTheme="minorHAnsi" w:hAnsiTheme="minorHAnsi" w:cstheme="minorHAnsi"/>
          <w:sz w:val="22"/>
          <w:szCs w:val="22"/>
        </w:rPr>
        <w:t>Pupil premium funding from the government is given to schools to help pupils reach their full potential, regardless of their background or financial situation. It’s provided for pupils who:</w:t>
      </w:r>
    </w:p>
    <w:p w14:paraId="5FC7D10E" w14:textId="77777777" w:rsidR="00D43A14" w:rsidRDefault="00D43A14" w:rsidP="00943CAB">
      <w:pPr>
        <w:rPr>
          <w:rFonts w:asciiTheme="minorHAnsi" w:hAnsiTheme="minorHAnsi" w:cstheme="minorHAnsi"/>
          <w:sz w:val="22"/>
          <w:szCs w:val="22"/>
        </w:rPr>
      </w:pPr>
    </w:p>
    <w:p w14:paraId="4C8311A2" w14:textId="77777777" w:rsidR="00943CAB" w:rsidRDefault="00943CAB" w:rsidP="00943CAB">
      <w:pPr>
        <w:pStyle w:val="ListParagraph"/>
        <w:numPr>
          <w:ilvl w:val="0"/>
          <w:numId w:val="14"/>
        </w:numPr>
        <w:rPr>
          <w:rFonts w:asciiTheme="minorHAnsi" w:hAnsiTheme="minorHAnsi" w:cstheme="minorHAnsi"/>
          <w:sz w:val="22"/>
          <w:szCs w:val="22"/>
        </w:rPr>
      </w:pPr>
      <w:r w:rsidRPr="00943CAB">
        <w:rPr>
          <w:rFonts w:asciiTheme="minorHAnsi" w:hAnsiTheme="minorHAnsi" w:cstheme="minorHAnsi"/>
          <w:sz w:val="22"/>
          <w:szCs w:val="22"/>
        </w:rPr>
        <w:t>Are registered for free school meals</w:t>
      </w:r>
    </w:p>
    <w:p w14:paraId="2073C0A8" w14:textId="77777777" w:rsidR="00943CAB" w:rsidRDefault="00943CAB" w:rsidP="00943CAB">
      <w:pPr>
        <w:pStyle w:val="ListParagraph"/>
        <w:numPr>
          <w:ilvl w:val="0"/>
          <w:numId w:val="14"/>
        </w:numPr>
        <w:rPr>
          <w:rFonts w:asciiTheme="minorHAnsi" w:hAnsiTheme="minorHAnsi" w:cstheme="minorHAnsi"/>
          <w:sz w:val="22"/>
          <w:szCs w:val="22"/>
        </w:rPr>
      </w:pPr>
      <w:r w:rsidRPr="00943CAB">
        <w:rPr>
          <w:rFonts w:asciiTheme="minorHAnsi" w:hAnsiTheme="minorHAnsi" w:cstheme="minorHAnsi"/>
          <w:sz w:val="22"/>
          <w:szCs w:val="22"/>
        </w:rPr>
        <w:t>Have been registered for free school meals at any point in the past 6 years</w:t>
      </w:r>
    </w:p>
    <w:p w14:paraId="7620B3E7" w14:textId="77777777" w:rsidR="00943CAB" w:rsidRDefault="00943CAB" w:rsidP="00943CAB">
      <w:pPr>
        <w:pStyle w:val="ListParagraph"/>
        <w:numPr>
          <w:ilvl w:val="0"/>
          <w:numId w:val="14"/>
        </w:numPr>
        <w:rPr>
          <w:rFonts w:asciiTheme="minorHAnsi" w:hAnsiTheme="minorHAnsi" w:cstheme="minorHAnsi"/>
          <w:sz w:val="22"/>
          <w:szCs w:val="22"/>
        </w:rPr>
      </w:pPr>
      <w:r w:rsidRPr="00943CAB">
        <w:rPr>
          <w:rFonts w:asciiTheme="minorHAnsi" w:hAnsiTheme="minorHAnsi" w:cstheme="minorHAnsi"/>
          <w:sz w:val="22"/>
          <w:szCs w:val="22"/>
        </w:rPr>
        <w:t>Are, or have been, in care</w:t>
      </w:r>
    </w:p>
    <w:p w14:paraId="25873E47" w14:textId="315E59DD" w:rsidR="00943CAB" w:rsidRPr="00943CAB" w:rsidRDefault="00943CAB" w:rsidP="00943CAB">
      <w:pPr>
        <w:pStyle w:val="ListParagraph"/>
        <w:numPr>
          <w:ilvl w:val="0"/>
          <w:numId w:val="14"/>
        </w:numPr>
        <w:rPr>
          <w:rFonts w:asciiTheme="minorHAnsi" w:hAnsiTheme="minorHAnsi" w:cstheme="minorHAnsi"/>
          <w:sz w:val="22"/>
          <w:szCs w:val="22"/>
        </w:rPr>
      </w:pPr>
      <w:r w:rsidRPr="00943CAB">
        <w:rPr>
          <w:rFonts w:asciiTheme="minorHAnsi" w:hAnsiTheme="minorHAnsi" w:cstheme="minorHAnsi"/>
          <w:sz w:val="22"/>
          <w:szCs w:val="22"/>
        </w:rPr>
        <w:t>Have parents</w:t>
      </w:r>
      <w:r>
        <w:rPr>
          <w:rFonts w:asciiTheme="minorHAnsi" w:hAnsiTheme="minorHAnsi" w:cstheme="minorHAnsi"/>
          <w:sz w:val="22"/>
          <w:szCs w:val="22"/>
        </w:rPr>
        <w:t>/carers</w:t>
      </w:r>
      <w:r w:rsidRPr="00943CAB">
        <w:rPr>
          <w:rFonts w:asciiTheme="minorHAnsi" w:hAnsiTheme="minorHAnsi" w:cstheme="minorHAnsi"/>
          <w:sz w:val="22"/>
          <w:szCs w:val="22"/>
        </w:rPr>
        <w:t xml:space="preserve"> in the armed forces</w:t>
      </w:r>
    </w:p>
    <w:p w14:paraId="1C21BB8C" w14:textId="77777777" w:rsidR="00943CAB" w:rsidRDefault="00943CAB" w:rsidP="00943CAB">
      <w:pPr>
        <w:rPr>
          <w:rFonts w:asciiTheme="minorHAnsi" w:hAnsiTheme="minorHAnsi" w:cstheme="minorHAnsi"/>
          <w:sz w:val="22"/>
          <w:szCs w:val="22"/>
        </w:rPr>
      </w:pPr>
    </w:p>
    <w:p w14:paraId="506CF5FF" w14:textId="0BAA378C" w:rsidR="00943CAB" w:rsidRDefault="00943CAB" w:rsidP="00943CAB">
      <w:pPr>
        <w:rPr>
          <w:rFonts w:asciiTheme="minorHAnsi" w:hAnsiTheme="minorHAnsi" w:cstheme="minorHAnsi"/>
          <w:sz w:val="22"/>
          <w:szCs w:val="22"/>
        </w:rPr>
      </w:pPr>
      <w:r w:rsidRPr="00422FAB">
        <w:rPr>
          <w:rFonts w:asciiTheme="minorHAnsi" w:hAnsiTheme="minorHAnsi" w:cstheme="minorHAnsi"/>
          <w:sz w:val="22"/>
          <w:szCs w:val="22"/>
        </w:rPr>
        <w:t>Here at Greenside Primary School, we get an extra £1,320 for every eligible pupil who is registered for free school meals. This extra money makes a real difference to the education and opportunities we are able to offer.</w:t>
      </w:r>
    </w:p>
    <w:p w14:paraId="49D052E8" w14:textId="77777777" w:rsidR="00943CAB" w:rsidRPr="00422FAB" w:rsidRDefault="00943CAB" w:rsidP="00943CAB">
      <w:pPr>
        <w:rPr>
          <w:rFonts w:asciiTheme="minorHAnsi" w:hAnsiTheme="minorHAnsi" w:cstheme="minorHAnsi"/>
          <w:sz w:val="22"/>
          <w:szCs w:val="22"/>
        </w:rPr>
      </w:pPr>
    </w:p>
    <w:p w14:paraId="7F26070F" w14:textId="77777777" w:rsidR="00943CAB" w:rsidRDefault="00943CAB" w:rsidP="00943CAB">
      <w:pPr>
        <w:rPr>
          <w:rFonts w:asciiTheme="minorHAnsi" w:hAnsiTheme="minorHAnsi" w:cstheme="minorHAnsi"/>
          <w:b/>
          <w:sz w:val="22"/>
          <w:szCs w:val="22"/>
          <w:u w:val="single"/>
        </w:rPr>
      </w:pPr>
      <w:r w:rsidRPr="00422FAB">
        <w:rPr>
          <w:rFonts w:asciiTheme="minorHAnsi" w:hAnsiTheme="minorHAnsi" w:cstheme="minorHAnsi"/>
          <w:b/>
          <w:sz w:val="22"/>
          <w:szCs w:val="22"/>
          <w:u w:val="single"/>
        </w:rPr>
        <w:t>How do I register?</w:t>
      </w:r>
    </w:p>
    <w:p w14:paraId="09594112" w14:textId="77777777" w:rsidR="00943CAB" w:rsidRPr="00422FAB" w:rsidRDefault="00943CAB" w:rsidP="00943CAB">
      <w:pPr>
        <w:rPr>
          <w:rFonts w:asciiTheme="minorHAnsi" w:hAnsiTheme="minorHAnsi" w:cstheme="minorHAnsi"/>
          <w:b/>
          <w:sz w:val="22"/>
          <w:szCs w:val="22"/>
          <w:u w:val="single"/>
        </w:rPr>
      </w:pPr>
    </w:p>
    <w:p w14:paraId="3968CCFB" w14:textId="0FABF9C7" w:rsidR="00943CAB" w:rsidRPr="00943CAB" w:rsidRDefault="00943CAB" w:rsidP="00D43A14">
      <w:pPr>
        <w:rPr>
          <w:rFonts w:asciiTheme="minorHAnsi" w:hAnsiTheme="minorHAnsi" w:cstheme="minorHAnsi"/>
          <w:sz w:val="22"/>
          <w:szCs w:val="22"/>
        </w:rPr>
      </w:pPr>
      <w:r w:rsidRPr="00422FAB">
        <w:rPr>
          <w:rFonts w:asciiTheme="minorHAnsi" w:hAnsiTheme="minorHAnsi" w:cstheme="minorHAnsi"/>
          <w:sz w:val="22"/>
          <w:szCs w:val="22"/>
        </w:rPr>
        <w:t>If you feel your current circumstances meet the above criteria, please complete the application form below and return it to school. We will then send this form on to the local authority on your behalf to see if your child is eligible. If you are unsure as to whether you meet the above criteria, we would suggest you complete the form in any event. If you have any questions or specific concerns or require any assistance in completing the form, please contact the school office on 0113 257 4509.</w:t>
      </w:r>
      <w:bookmarkEnd w:id="1"/>
    </w:p>
    <w:p w14:paraId="0D5C2128" w14:textId="77777777" w:rsidR="005C594F" w:rsidRPr="00C01153" w:rsidRDefault="002E6500" w:rsidP="00C01153">
      <w:pPr>
        <w:rPr>
          <w:rFonts w:ascii="Calibri" w:hAnsi="Calibri" w:cstheme="minorHAnsi"/>
          <w:szCs w:val="18"/>
        </w:rPr>
      </w:pPr>
      <w:r>
        <w:rPr>
          <w:noProof/>
        </w:rPr>
        <w:lastRenderedPageBreak/>
        <w:drawing>
          <wp:anchor distT="0" distB="0" distL="114300" distR="114300" simplePos="0" relativeHeight="251698176" behindDoc="0" locked="0" layoutInCell="1" allowOverlap="1" wp14:anchorId="29F46D1B" wp14:editId="210A6267">
            <wp:simplePos x="0" y="0"/>
            <wp:positionH relativeFrom="column">
              <wp:posOffset>5090795</wp:posOffset>
            </wp:positionH>
            <wp:positionV relativeFrom="paragraph">
              <wp:posOffset>-36195</wp:posOffset>
            </wp:positionV>
            <wp:extent cx="1254760" cy="440690"/>
            <wp:effectExtent l="0" t="0" r="2540" b="0"/>
            <wp:wrapNone/>
            <wp:docPr id="25" name="Picture 38"/>
            <wp:cNvGraphicFramePr/>
            <a:graphic xmlns:a="http://schemas.openxmlformats.org/drawingml/2006/main">
              <a:graphicData uri="http://schemas.openxmlformats.org/drawingml/2006/picture">
                <pic:pic xmlns:pic="http://schemas.openxmlformats.org/drawingml/2006/picture">
                  <pic:nvPicPr>
                    <pic:cNvPr id="8" name="Picture 38"/>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4760" cy="440690"/>
                    </a:xfrm>
                    <a:prstGeom prst="rect">
                      <a:avLst/>
                    </a:prstGeom>
                    <a:noFill/>
                    <a:ln>
                      <a:noFill/>
                    </a:ln>
                  </pic:spPr>
                </pic:pic>
              </a:graphicData>
            </a:graphic>
            <wp14:sizeRelV relativeFrom="margin">
              <wp14:pctHeight>0</wp14:pctHeight>
            </wp14:sizeRelV>
          </wp:anchor>
        </w:drawing>
      </w:r>
      <w:r w:rsidRPr="002E6500">
        <w:rPr>
          <w:noProof/>
        </w:rPr>
        <w:drawing>
          <wp:anchor distT="0" distB="0" distL="114300" distR="114300" simplePos="0" relativeHeight="251697152" behindDoc="0" locked="0" layoutInCell="1" allowOverlap="1" wp14:anchorId="266DC8BC" wp14:editId="5CBA9A6E">
            <wp:simplePos x="0" y="0"/>
            <wp:positionH relativeFrom="margin">
              <wp:align>center</wp:align>
            </wp:positionH>
            <wp:positionV relativeFrom="paragraph">
              <wp:posOffset>0</wp:posOffset>
            </wp:positionV>
            <wp:extent cx="6877050" cy="941705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77050" cy="9417050"/>
                    </a:xfrm>
                    <a:prstGeom prst="rect">
                      <a:avLst/>
                    </a:prstGeom>
                    <a:noFill/>
                    <a:ln>
                      <a:noFill/>
                    </a:ln>
                  </pic:spPr>
                </pic:pic>
              </a:graphicData>
            </a:graphic>
            <wp14:sizeRelH relativeFrom="margin">
              <wp14:pctWidth>0</wp14:pctWidth>
            </wp14:sizeRelH>
          </wp:anchor>
        </w:drawing>
      </w:r>
    </w:p>
    <w:sectPr w:rsidR="005C594F" w:rsidRPr="00C01153" w:rsidSect="00D43A14">
      <w:pgSz w:w="12240" w:h="15840"/>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8F6CC" w14:textId="77777777" w:rsidR="00CA09AE" w:rsidRDefault="00CA09AE" w:rsidP="00576013">
      <w:r>
        <w:separator/>
      </w:r>
    </w:p>
  </w:endnote>
  <w:endnote w:type="continuationSeparator" w:id="0">
    <w:p w14:paraId="2DA44B3D" w14:textId="77777777" w:rsidR="00CA09AE" w:rsidRDefault="00CA09AE" w:rsidP="00576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pperplate Gothic Light">
    <w:panose1 w:val="020E05070202060204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34865" w14:textId="77777777" w:rsidR="00CA09AE" w:rsidRDefault="00CA09AE" w:rsidP="00576013">
      <w:r>
        <w:separator/>
      </w:r>
    </w:p>
  </w:footnote>
  <w:footnote w:type="continuationSeparator" w:id="0">
    <w:p w14:paraId="4550951B" w14:textId="77777777" w:rsidR="00CA09AE" w:rsidRDefault="00CA09AE" w:rsidP="005760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B2590"/>
    <w:multiLevelType w:val="hybridMultilevel"/>
    <w:tmpl w:val="6E063BF4"/>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06397651"/>
    <w:multiLevelType w:val="hybridMultilevel"/>
    <w:tmpl w:val="899E0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9431EE"/>
    <w:multiLevelType w:val="hybridMultilevel"/>
    <w:tmpl w:val="4D62187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 w15:restartNumberingAfterBreak="0">
    <w:nsid w:val="12EE7082"/>
    <w:multiLevelType w:val="hybridMultilevel"/>
    <w:tmpl w:val="2110EF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B428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F1C02FE"/>
    <w:multiLevelType w:val="hybridMultilevel"/>
    <w:tmpl w:val="D11EE268"/>
    <w:lvl w:ilvl="0" w:tplc="F260E6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E2A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1ED70CD"/>
    <w:multiLevelType w:val="hybridMultilevel"/>
    <w:tmpl w:val="5C3CD04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 w15:restartNumberingAfterBreak="0">
    <w:nsid w:val="46154C07"/>
    <w:multiLevelType w:val="hybridMultilevel"/>
    <w:tmpl w:val="E4BED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146B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2120C6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669047C"/>
    <w:multiLevelType w:val="hybridMultilevel"/>
    <w:tmpl w:val="5AA01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6728075">
    <w:abstractNumId w:val="3"/>
  </w:num>
  <w:num w:numId="2" w16cid:durableId="2055153836">
    <w:abstractNumId w:val="9"/>
  </w:num>
  <w:num w:numId="3" w16cid:durableId="565578458">
    <w:abstractNumId w:val="8"/>
  </w:num>
  <w:num w:numId="4" w16cid:durableId="627202985">
    <w:abstractNumId w:val="13"/>
  </w:num>
  <w:num w:numId="5" w16cid:durableId="93668990">
    <w:abstractNumId w:val="0"/>
  </w:num>
  <w:num w:numId="6" w16cid:durableId="1689330759">
    <w:abstractNumId w:val="5"/>
  </w:num>
  <w:num w:numId="7" w16cid:durableId="1806502015">
    <w:abstractNumId w:val="11"/>
  </w:num>
  <w:num w:numId="8" w16cid:durableId="2140412755">
    <w:abstractNumId w:val="6"/>
  </w:num>
  <w:num w:numId="9" w16cid:durableId="1360548723">
    <w:abstractNumId w:val="10"/>
  </w:num>
  <w:num w:numId="10" w16cid:durableId="113250575">
    <w:abstractNumId w:val="4"/>
  </w:num>
  <w:num w:numId="11" w16cid:durableId="1245264452">
    <w:abstractNumId w:val="7"/>
  </w:num>
  <w:num w:numId="12" w16cid:durableId="709381474">
    <w:abstractNumId w:val="2"/>
  </w:num>
  <w:num w:numId="13" w16cid:durableId="2111124486">
    <w:abstractNumId w:val="1"/>
  </w:num>
  <w:num w:numId="14" w16cid:durableId="18064360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D20"/>
    <w:rsid w:val="00022CD1"/>
    <w:rsid w:val="00023F40"/>
    <w:rsid w:val="0005429B"/>
    <w:rsid w:val="000C664C"/>
    <w:rsid w:val="000D19A7"/>
    <w:rsid w:val="000D6EAF"/>
    <w:rsid w:val="000D71E0"/>
    <w:rsid w:val="000F0194"/>
    <w:rsid w:val="001329AD"/>
    <w:rsid w:val="00134A89"/>
    <w:rsid w:val="0016206A"/>
    <w:rsid w:val="0018697D"/>
    <w:rsid w:val="001B50FD"/>
    <w:rsid w:val="001C386E"/>
    <w:rsid w:val="0020400B"/>
    <w:rsid w:val="0021377A"/>
    <w:rsid w:val="00220A94"/>
    <w:rsid w:val="002254C6"/>
    <w:rsid w:val="00240B00"/>
    <w:rsid w:val="0025426B"/>
    <w:rsid w:val="0025662F"/>
    <w:rsid w:val="0027367B"/>
    <w:rsid w:val="00286677"/>
    <w:rsid w:val="002961C0"/>
    <w:rsid w:val="002B68CD"/>
    <w:rsid w:val="002D45F0"/>
    <w:rsid w:val="002E0B5B"/>
    <w:rsid w:val="002E6500"/>
    <w:rsid w:val="002E7518"/>
    <w:rsid w:val="00333400"/>
    <w:rsid w:val="00364B8A"/>
    <w:rsid w:val="003A09D2"/>
    <w:rsid w:val="003E5FAC"/>
    <w:rsid w:val="00424C4B"/>
    <w:rsid w:val="00426F8B"/>
    <w:rsid w:val="00445348"/>
    <w:rsid w:val="00450358"/>
    <w:rsid w:val="0047578F"/>
    <w:rsid w:val="00486D71"/>
    <w:rsid w:val="004B7267"/>
    <w:rsid w:val="004D2EC4"/>
    <w:rsid w:val="004F44D4"/>
    <w:rsid w:val="005402AC"/>
    <w:rsid w:val="00571500"/>
    <w:rsid w:val="00576013"/>
    <w:rsid w:val="00585D58"/>
    <w:rsid w:val="00595357"/>
    <w:rsid w:val="005A7684"/>
    <w:rsid w:val="005C594F"/>
    <w:rsid w:val="005D0CC5"/>
    <w:rsid w:val="00623943"/>
    <w:rsid w:val="00646840"/>
    <w:rsid w:val="00661E97"/>
    <w:rsid w:val="006B3E96"/>
    <w:rsid w:val="006C7C9C"/>
    <w:rsid w:val="00716A6E"/>
    <w:rsid w:val="00724A48"/>
    <w:rsid w:val="007276DE"/>
    <w:rsid w:val="00777F83"/>
    <w:rsid w:val="00791F0A"/>
    <w:rsid w:val="007A43AA"/>
    <w:rsid w:val="007B0E4C"/>
    <w:rsid w:val="007B2794"/>
    <w:rsid w:val="007D16AF"/>
    <w:rsid w:val="00800E80"/>
    <w:rsid w:val="00806174"/>
    <w:rsid w:val="00812831"/>
    <w:rsid w:val="008532C8"/>
    <w:rsid w:val="008869A0"/>
    <w:rsid w:val="008A7EEB"/>
    <w:rsid w:val="008E0E52"/>
    <w:rsid w:val="008F7E92"/>
    <w:rsid w:val="00943CAB"/>
    <w:rsid w:val="00983C32"/>
    <w:rsid w:val="0099717E"/>
    <w:rsid w:val="00A23FA0"/>
    <w:rsid w:val="00A75216"/>
    <w:rsid w:val="00AC4D78"/>
    <w:rsid w:val="00AD30DF"/>
    <w:rsid w:val="00AE0DEC"/>
    <w:rsid w:val="00B439BC"/>
    <w:rsid w:val="00B75D96"/>
    <w:rsid w:val="00B978DB"/>
    <w:rsid w:val="00BC5279"/>
    <w:rsid w:val="00C01153"/>
    <w:rsid w:val="00C03611"/>
    <w:rsid w:val="00C36842"/>
    <w:rsid w:val="00C6057B"/>
    <w:rsid w:val="00C70B0F"/>
    <w:rsid w:val="00C7237F"/>
    <w:rsid w:val="00C87A3D"/>
    <w:rsid w:val="00CA09AE"/>
    <w:rsid w:val="00CC1982"/>
    <w:rsid w:val="00D01159"/>
    <w:rsid w:val="00D23D69"/>
    <w:rsid w:val="00D43A14"/>
    <w:rsid w:val="00D536DE"/>
    <w:rsid w:val="00D57FEE"/>
    <w:rsid w:val="00DB1038"/>
    <w:rsid w:val="00E33914"/>
    <w:rsid w:val="00E42F68"/>
    <w:rsid w:val="00E86123"/>
    <w:rsid w:val="00E9459B"/>
    <w:rsid w:val="00EB1F98"/>
    <w:rsid w:val="00EF1D20"/>
    <w:rsid w:val="00F35FC9"/>
    <w:rsid w:val="00F45C4C"/>
    <w:rsid w:val="00F8531E"/>
    <w:rsid w:val="00FA1F2A"/>
    <w:rsid w:val="00FC5DE1"/>
    <w:rsid w:val="00FD3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5EFE890"/>
  <w15:chartTrackingRefBased/>
  <w15:docId w15:val="{C8816570-4E6F-4404-9C95-31D646731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50FD"/>
    <w:rPr>
      <w:sz w:val="24"/>
      <w:szCs w:val="24"/>
    </w:rPr>
  </w:style>
  <w:style w:type="paragraph" w:styleId="Heading1">
    <w:name w:val="heading 1"/>
    <w:basedOn w:val="Normal"/>
    <w:next w:val="Normal"/>
    <w:link w:val="Heading1Char"/>
    <w:qFormat/>
    <w:rsid w:val="0045035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7A43AA"/>
    <w:pPr>
      <w:outlineLvl w:val="2"/>
    </w:pPr>
    <w:rPr>
      <w:rFonts w:ascii="Bookman Old Style" w:hAnsi="Bookman Old Style"/>
      <w:b/>
      <w:color w:val="000000"/>
      <w:kern w:val="28"/>
      <w:szCs w:val="20"/>
      <w:lang w:val="en-US" w:eastAsia="en-US"/>
      <w14:ligatures w14:val="standard"/>
      <w14:cntxtAlts/>
    </w:rPr>
  </w:style>
  <w:style w:type="paragraph" w:styleId="Heading4">
    <w:name w:val="heading 4"/>
    <w:basedOn w:val="Normal"/>
    <w:link w:val="Heading4Char"/>
    <w:uiPriority w:val="9"/>
    <w:qFormat/>
    <w:rsid w:val="007A43AA"/>
    <w:pPr>
      <w:outlineLvl w:val="3"/>
    </w:pPr>
    <w:rPr>
      <w:rFonts w:ascii="Copperplate Gothic Light" w:hAnsi="Copperplate Gothic Light"/>
      <w:b/>
      <w:color w:val="000000"/>
      <w:kern w:val="28"/>
      <w:sz w:val="28"/>
      <w:szCs w:val="20"/>
      <w:lang w:val="en-US" w:eastAsia="en-US"/>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F1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D57FEE"/>
    <w:rPr>
      <w:rFonts w:ascii="Segoe UI" w:hAnsi="Segoe UI" w:cs="Segoe UI"/>
      <w:sz w:val="18"/>
      <w:szCs w:val="18"/>
    </w:rPr>
  </w:style>
  <w:style w:type="character" w:customStyle="1" w:styleId="BalloonTextChar">
    <w:name w:val="Balloon Text Char"/>
    <w:link w:val="BalloonText"/>
    <w:rsid w:val="00D57FEE"/>
    <w:rPr>
      <w:rFonts w:ascii="Segoe UI" w:hAnsi="Segoe UI" w:cs="Segoe UI"/>
      <w:sz w:val="18"/>
      <w:szCs w:val="18"/>
    </w:rPr>
  </w:style>
  <w:style w:type="paragraph" w:styleId="Header">
    <w:name w:val="header"/>
    <w:basedOn w:val="Normal"/>
    <w:link w:val="HeaderChar"/>
    <w:rsid w:val="00576013"/>
    <w:pPr>
      <w:tabs>
        <w:tab w:val="center" w:pos="4513"/>
        <w:tab w:val="right" w:pos="9026"/>
      </w:tabs>
    </w:pPr>
  </w:style>
  <w:style w:type="character" w:customStyle="1" w:styleId="HeaderChar">
    <w:name w:val="Header Char"/>
    <w:basedOn w:val="DefaultParagraphFont"/>
    <w:link w:val="Header"/>
    <w:rsid w:val="00576013"/>
    <w:rPr>
      <w:sz w:val="24"/>
      <w:szCs w:val="24"/>
    </w:rPr>
  </w:style>
  <w:style w:type="paragraph" w:styleId="Footer">
    <w:name w:val="footer"/>
    <w:basedOn w:val="Normal"/>
    <w:link w:val="FooterChar"/>
    <w:rsid w:val="00576013"/>
    <w:pPr>
      <w:tabs>
        <w:tab w:val="center" w:pos="4513"/>
        <w:tab w:val="right" w:pos="9026"/>
      </w:tabs>
    </w:pPr>
  </w:style>
  <w:style w:type="character" w:customStyle="1" w:styleId="FooterChar">
    <w:name w:val="Footer Char"/>
    <w:basedOn w:val="DefaultParagraphFont"/>
    <w:link w:val="Footer"/>
    <w:rsid w:val="00576013"/>
    <w:rPr>
      <w:sz w:val="24"/>
      <w:szCs w:val="24"/>
    </w:rPr>
  </w:style>
  <w:style w:type="character" w:styleId="PlaceholderText">
    <w:name w:val="Placeholder Text"/>
    <w:basedOn w:val="DefaultParagraphFont"/>
    <w:uiPriority w:val="99"/>
    <w:semiHidden/>
    <w:rsid w:val="0047578F"/>
    <w:rPr>
      <w:color w:val="808080"/>
    </w:rPr>
  </w:style>
  <w:style w:type="character" w:styleId="Hyperlink">
    <w:name w:val="Hyperlink"/>
    <w:basedOn w:val="DefaultParagraphFont"/>
    <w:rsid w:val="00C70B0F"/>
    <w:rPr>
      <w:color w:val="0563C1" w:themeColor="hyperlink"/>
      <w:u w:val="single"/>
    </w:rPr>
  </w:style>
  <w:style w:type="character" w:styleId="UnresolvedMention">
    <w:name w:val="Unresolved Mention"/>
    <w:basedOn w:val="DefaultParagraphFont"/>
    <w:uiPriority w:val="99"/>
    <w:semiHidden/>
    <w:unhideWhenUsed/>
    <w:rsid w:val="00C70B0F"/>
    <w:rPr>
      <w:color w:val="808080"/>
      <w:shd w:val="clear" w:color="auto" w:fill="E6E6E6"/>
    </w:rPr>
  </w:style>
  <w:style w:type="character" w:customStyle="1" w:styleId="Style1">
    <w:name w:val="Style1"/>
    <w:basedOn w:val="DefaultParagraphFont"/>
    <w:rsid w:val="00E86123"/>
    <w:rPr>
      <w:rFonts w:ascii="Calibri" w:hAnsi="Calibri"/>
      <w:sz w:val="22"/>
    </w:rPr>
  </w:style>
  <w:style w:type="character" w:customStyle="1" w:styleId="Style2">
    <w:name w:val="Style2"/>
    <w:basedOn w:val="DefaultParagraphFont"/>
    <w:rsid w:val="00E86123"/>
    <w:rPr>
      <w:rFonts w:ascii="Calibri" w:hAnsi="Calibri"/>
      <w:sz w:val="22"/>
    </w:rPr>
  </w:style>
  <w:style w:type="character" w:customStyle="1" w:styleId="Style3">
    <w:name w:val="Style3"/>
    <w:basedOn w:val="DefaultParagraphFont"/>
    <w:rsid w:val="00E86123"/>
    <w:rPr>
      <w:rFonts w:ascii="Calibri" w:hAnsi="Calibri"/>
      <w:sz w:val="22"/>
    </w:rPr>
  </w:style>
  <w:style w:type="character" w:customStyle="1" w:styleId="Style4">
    <w:name w:val="Style4"/>
    <w:basedOn w:val="DefaultParagraphFont"/>
    <w:rsid w:val="00E86123"/>
    <w:rPr>
      <w:rFonts w:ascii="Calibri" w:hAnsi="Calibri"/>
      <w:sz w:val="22"/>
    </w:rPr>
  </w:style>
  <w:style w:type="character" w:customStyle="1" w:styleId="Style5">
    <w:name w:val="Style5"/>
    <w:basedOn w:val="DefaultParagraphFont"/>
    <w:rsid w:val="00C87A3D"/>
    <w:rPr>
      <w:rFonts w:ascii="Calibri" w:hAnsi="Calibri"/>
      <w:sz w:val="22"/>
    </w:rPr>
  </w:style>
  <w:style w:type="character" w:customStyle="1" w:styleId="Style6">
    <w:name w:val="Style6"/>
    <w:basedOn w:val="DefaultParagraphFont"/>
    <w:rsid w:val="008F7E92"/>
    <w:rPr>
      <w:rFonts w:ascii="Calibri" w:hAnsi="Calibri"/>
      <w:sz w:val="22"/>
    </w:rPr>
  </w:style>
  <w:style w:type="paragraph" w:styleId="ListParagraph">
    <w:name w:val="List Paragraph"/>
    <w:basedOn w:val="Normal"/>
    <w:uiPriority w:val="34"/>
    <w:qFormat/>
    <w:rsid w:val="002254C6"/>
    <w:pPr>
      <w:ind w:left="720"/>
      <w:contextualSpacing/>
    </w:pPr>
  </w:style>
  <w:style w:type="character" w:customStyle="1" w:styleId="Style7">
    <w:name w:val="Style7"/>
    <w:basedOn w:val="DefaultParagraphFont"/>
    <w:uiPriority w:val="1"/>
    <w:rsid w:val="00571500"/>
    <w:rPr>
      <w:rFonts w:ascii="Calibri" w:hAnsi="Calibri"/>
      <w:color w:val="FF0000"/>
      <w:sz w:val="22"/>
    </w:rPr>
  </w:style>
  <w:style w:type="character" w:customStyle="1" w:styleId="Style8">
    <w:name w:val="Style8"/>
    <w:basedOn w:val="DefaultParagraphFont"/>
    <w:uiPriority w:val="1"/>
    <w:rsid w:val="00571500"/>
    <w:rPr>
      <w:rFonts w:ascii="Calibri" w:hAnsi="Calibri"/>
      <w:color w:val="FF0000"/>
      <w:sz w:val="28"/>
    </w:rPr>
  </w:style>
  <w:style w:type="table" w:customStyle="1" w:styleId="TableGrid2">
    <w:name w:val="Table Grid2"/>
    <w:basedOn w:val="TableNormal"/>
    <w:next w:val="TableGrid"/>
    <w:uiPriority w:val="59"/>
    <w:rsid w:val="00AE0DE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A43AA"/>
    <w:rPr>
      <w:rFonts w:ascii="Bookman Old Style" w:hAnsi="Bookman Old Style"/>
      <w:b/>
      <w:color w:val="000000"/>
      <w:kern w:val="28"/>
      <w:sz w:val="24"/>
      <w:lang w:val="en-US" w:eastAsia="en-US"/>
      <w14:ligatures w14:val="standard"/>
      <w14:cntxtAlts/>
    </w:rPr>
  </w:style>
  <w:style w:type="character" w:customStyle="1" w:styleId="Heading4Char">
    <w:name w:val="Heading 4 Char"/>
    <w:basedOn w:val="DefaultParagraphFont"/>
    <w:link w:val="Heading4"/>
    <w:uiPriority w:val="9"/>
    <w:rsid w:val="007A43AA"/>
    <w:rPr>
      <w:rFonts w:ascii="Copperplate Gothic Light" w:hAnsi="Copperplate Gothic Light"/>
      <w:b/>
      <w:color w:val="000000"/>
      <w:kern w:val="28"/>
      <w:sz w:val="28"/>
      <w:lang w:val="en-US" w:eastAsia="en-US"/>
      <w14:ligatures w14:val="standard"/>
      <w14:cntxtAlts/>
    </w:rPr>
  </w:style>
  <w:style w:type="paragraph" w:styleId="BodyText">
    <w:name w:val="Body Text"/>
    <w:basedOn w:val="Normal"/>
    <w:link w:val="BodyTextChar"/>
    <w:uiPriority w:val="99"/>
    <w:unhideWhenUsed/>
    <w:rsid w:val="007A43AA"/>
    <w:rPr>
      <w:rFonts w:ascii="Bookman Old Style" w:hAnsi="Bookman Old Style"/>
      <w:color w:val="000000"/>
      <w:kern w:val="28"/>
      <w:szCs w:val="20"/>
      <w:lang w:val="en-US" w:eastAsia="en-US"/>
      <w14:ligatures w14:val="standard"/>
      <w14:cntxtAlts/>
    </w:rPr>
  </w:style>
  <w:style w:type="character" w:customStyle="1" w:styleId="BodyTextChar">
    <w:name w:val="Body Text Char"/>
    <w:basedOn w:val="DefaultParagraphFont"/>
    <w:link w:val="BodyText"/>
    <w:uiPriority w:val="99"/>
    <w:rsid w:val="007A43AA"/>
    <w:rPr>
      <w:rFonts w:ascii="Bookman Old Style" w:hAnsi="Bookman Old Style"/>
      <w:color w:val="000000"/>
      <w:kern w:val="28"/>
      <w:sz w:val="24"/>
      <w:lang w:val="en-US" w:eastAsia="en-US"/>
      <w14:ligatures w14:val="standard"/>
      <w14:cntxtAlts/>
    </w:rPr>
  </w:style>
  <w:style w:type="character" w:customStyle="1" w:styleId="Heading1Char">
    <w:name w:val="Heading 1 Char"/>
    <w:basedOn w:val="DefaultParagraphFont"/>
    <w:link w:val="Heading1"/>
    <w:rsid w:val="00450358"/>
    <w:rPr>
      <w:rFonts w:asciiTheme="majorHAnsi" w:eastAsiaTheme="majorEastAsia" w:hAnsiTheme="majorHAnsi" w:cstheme="majorBidi"/>
      <w:color w:val="2F5496" w:themeColor="accent1" w:themeShade="BF"/>
      <w:sz w:val="32"/>
      <w:szCs w:val="32"/>
    </w:rPr>
  </w:style>
  <w:style w:type="paragraph" w:styleId="Title">
    <w:name w:val="Title"/>
    <w:basedOn w:val="Normal"/>
    <w:link w:val="TitleChar"/>
    <w:qFormat/>
    <w:rsid w:val="00450358"/>
    <w:pPr>
      <w:jc w:val="center"/>
    </w:pPr>
    <w:rPr>
      <w:rFonts w:ascii="Bookman Old Style" w:hAnsi="Bookman Old Style"/>
      <w:b/>
      <w:szCs w:val="20"/>
      <w:lang w:eastAsia="en-US"/>
    </w:rPr>
  </w:style>
  <w:style w:type="character" w:customStyle="1" w:styleId="TitleChar">
    <w:name w:val="Title Char"/>
    <w:basedOn w:val="DefaultParagraphFont"/>
    <w:link w:val="Title"/>
    <w:rsid w:val="00450358"/>
    <w:rPr>
      <w:rFonts w:ascii="Bookman Old Style" w:hAnsi="Bookman Old Style"/>
      <w:b/>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29731">
      <w:bodyDiv w:val="1"/>
      <w:marLeft w:val="0"/>
      <w:marRight w:val="0"/>
      <w:marTop w:val="0"/>
      <w:marBottom w:val="0"/>
      <w:divBdr>
        <w:top w:val="none" w:sz="0" w:space="0" w:color="auto"/>
        <w:left w:val="none" w:sz="0" w:space="0" w:color="auto"/>
        <w:bottom w:val="none" w:sz="0" w:space="0" w:color="auto"/>
        <w:right w:val="none" w:sz="0" w:space="0" w:color="auto"/>
      </w:divBdr>
    </w:div>
    <w:div w:id="632443634">
      <w:bodyDiv w:val="1"/>
      <w:marLeft w:val="0"/>
      <w:marRight w:val="0"/>
      <w:marTop w:val="0"/>
      <w:marBottom w:val="0"/>
      <w:divBdr>
        <w:top w:val="none" w:sz="0" w:space="0" w:color="auto"/>
        <w:left w:val="none" w:sz="0" w:space="0" w:color="auto"/>
        <w:bottom w:val="none" w:sz="0" w:space="0" w:color="auto"/>
        <w:right w:val="none" w:sz="0" w:space="0" w:color="auto"/>
      </w:divBdr>
    </w:div>
    <w:div w:id="680090642">
      <w:bodyDiv w:val="1"/>
      <w:marLeft w:val="0"/>
      <w:marRight w:val="0"/>
      <w:marTop w:val="0"/>
      <w:marBottom w:val="0"/>
      <w:divBdr>
        <w:top w:val="none" w:sz="0" w:space="0" w:color="auto"/>
        <w:left w:val="none" w:sz="0" w:space="0" w:color="auto"/>
        <w:bottom w:val="none" w:sz="0" w:space="0" w:color="auto"/>
        <w:right w:val="none" w:sz="0" w:space="0" w:color="auto"/>
      </w:divBdr>
    </w:div>
    <w:div w:id="868225124">
      <w:bodyDiv w:val="1"/>
      <w:marLeft w:val="0"/>
      <w:marRight w:val="0"/>
      <w:marTop w:val="0"/>
      <w:marBottom w:val="0"/>
      <w:divBdr>
        <w:top w:val="none" w:sz="0" w:space="0" w:color="auto"/>
        <w:left w:val="none" w:sz="0" w:space="0" w:color="auto"/>
        <w:bottom w:val="none" w:sz="0" w:space="0" w:color="auto"/>
        <w:right w:val="none" w:sz="0" w:space="0" w:color="auto"/>
      </w:divBdr>
    </w:div>
    <w:div w:id="1227643014">
      <w:bodyDiv w:val="1"/>
      <w:marLeft w:val="0"/>
      <w:marRight w:val="0"/>
      <w:marTop w:val="0"/>
      <w:marBottom w:val="0"/>
      <w:divBdr>
        <w:top w:val="none" w:sz="0" w:space="0" w:color="auto"/>
        <w:left w:val="none" w:sz="0" w:space="0" w:color="auto"/>
        <w:bottom w:val="none" w:sz="0" w:space="0" w:color="auto"/>
        <w:right w:val="none" w:sz="0" w:space="0" w:color="auto"/>
      </w:divBdr>
    </w:div>
    <w:div w:id="1278180692">
      <w:bodyDiv w:val="1"/>
      <w:marLeft w:val="0"/>
      <w:marRight w:val="0"/>
      <w:marTop w:val="0"/>
      <w:marBottom w:val="0"/>
      <w:divBdr>
        <w:top w:val="none" w:sz="0" w:space="0" w:color="auto"/>
        <w:left w:val="none" w:sz="0" w:space="0" w:color="auto"/>
        <w:bottom w:val="none" w:sz="0" w:space="0" w:color="auto"/>
        <w:right w:val="none" w:sz="0" w:space="0" w:color="auto"/>
      </w:divBdr>
    </w:div>
    <w:div w:id="141755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47A6B4EAEB14D86847FC1493CE982" ma:contentTypeVersion="14" ma:contentTypeDescription="Create a new document." ma:contentTypeScope="" ma:versionID="7ab89089f6c45cd7cf448e3fc9c14f26">
  <xsd:schema xmlns:xsd="http://www.w3.org/2001/XMLSchema" xmlns:xs="http://www.w3.org/2001/XMLSchema" xmlns:p="http://schemas.microsoft.com/office/2006/metadata/properties" xmlns:ns3="595ae09c-cf9c-4f10-9c3d-1d80981e600e" xmlns:ns4="1cda2401-1f97-48b4-bf59-cb5cd3d45343" targetNamespace="http://schemas.microsoft.com/office/2006/metadata/properties" ma:root="true" ma:fieldsID="839b542ed7f25eeaa4dc6477262f01af" ns3:_="" ns4:_="">
    <xsd:import namespace="595ae09c-cf9c-4f10-9c3d-1d80981e600e"/>
    <xsd:import namespace="1cda2401-1f97-48b4-bf59-cb5cd3d4534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5ae09c-cf9c-4f10-9c3d-1d80981e6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da2401-1f97-48b4-bf59-cb5cd3d4534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289D7-C252-47DD-B855-ACCB0F73C1A6}">
  <ds:schemaRefs>
    <ds:schemaRef ds:uri="http://purl.org/dc/terms/"/>
    <ds:schemaRef ds:uri="595ae09c-cf9c-4f10-9c3d-1d80981e600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cda2401-1f97-48b4-bf59-cb5cd3d45343"/>
    <ds:schemaRef ds:uri="http://www.w3.org/XML/1998/namespace"/>
    <ds:schemaRef ds:uri="http://purl.org/dc/dcmitype/"/>
  </ds:schemaRefs>
</ds:datastoreItem>
</file>

<file path=customXml/itemProps2.xml><?xml version="1.0" encoding="utf-8"?>
<ds:datastoreItem xmlns:ds="http://schemas.openxmlformats.org/officeDocument/2006/customXml" ds:itemID="{6056EFBD-8B14-482D-96A2-91AD71F558F7}">
  <ds:schemaRefs>
    <ds:schemaRef ds:uri="http://schemas.microsoft.com/sharepoint/v3/contenttype/forms"/>
  </ds:schemaRefs>
</ds:datastoreItem>
</file>

<file path=customXml/itemProps3.xml><?xml version="1.0" encoding="utf-8"?>
<ds:datastoreItem xmlns:ds="http://schemas.openxmlformats.org/officeDocument/2006/customXml" ds:itemID="{58CF2D96-0F67-4A34-98ED-2C26189CC6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5ae09c-cf9c-4f10-9c3d-1d80981e600e"/>
    <ds:schemaRef ds:uri="1cda2401-1f97-48b4-bf59-cb5cd3d453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74A426-1555-47BC-AA9E-A41F6B5DF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378</Words>
  <Characters>1892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APPLICATION FOR ADMISSION</vt:lpstr>
    </vt:vector>
  </TitlesOfParts>
  <Company>Steven</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ADMISSION</dc:title>
  <dc:subject/>
  <dc:creator>Steven</dc:creator>
  <cp:keywords/>
  <cp:lastModifiedBy>Laura Knowles</cp:lastModifiedBy>
  <cp:revision>5</cp:revision>
  <cp:lastPrinted>2020-06-16T20:45:00Z</cp:lastPrinted>
  <dcterms:created xsi:type="dcterms:W3CDTF">2023-05-02T08:53:00Z</dcterms:created>
  <dcterms:modified xsi:type="dcterms:W3CDTF">2023-05-03T10:15:00Z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0x0101008CB47A6B4EAEB14D86847FC1493CE982</vt:lpwstr>
  </property>
</Properties>
</file>